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  <w:lang w:val="en-US"/>
        </w:rPr>
      </w:pPr>
    </w:p>
    <w:p>
      <w:pPr>
        <w:jc w:val="center"/>
        <w:rPr>
          <w:rFonts w:hint="eastAsia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呼和浩特市燃气热力有限公司2023年消防器材采购项目密封报价采购中标（成交）结果公示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-640" w:leftChars="0" w:firstLine="640" w:firstLineChars="0"/>
        <w:textAlignment w:val="auto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中标人信息：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int="eastAsia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000000"/>
          <w:sz w:val="21"/>
          <w:szCs w:val="21"/>
          <w:lang w:val="en-US" w:eastAsia="zh-CN"/>
        </w:rPr>
        <w:t>呼和浩特市燃气热力有限公司2023年消防器材采购项目：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20" w:firstLineChars="200"/>
        <w:jc w:val="center"/>
        <w:textAlignment w:val="auto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中标人：呼和浩特市永捷消防器材销售有限公司             中标价格：91602.10元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-640" w:leftChars="0" w:firstLine="640" w:firstLineChars="0"/>
        <w:jc w:val="both"/>
        <w:textAlignment w:val="auto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其他：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 w:firstLine="42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呼和浩特市燃气热力有限公司采购供应部，于2023年4月27日就呼和浩特市燃气热力有限公司2023年消防器材采购项目，采用密封报价方式进行采购。现就本次采购的中标（成交）结果公告如下。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eastAsia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采购项目名称：</w:t>
      </w:r>
      <w:r>
        <w:rPr>
          <w:rFonts w:hint="eastAsia"/>
          <w:b w:val="0"/>
          <w:bCs w:val="0"/>
          <w:color w:val="000000"/>
          <w:sz w:val="21"/>
          <w:szCs w:val="21"/>
          <w:lang w:val="en-US" w:eastAsia="zh-CN"/>
        </w:rPr>
        <w:t>呼和浩特市燃气热力有限公司2023年消防器材</w:t>
      </w:r>
      <w:bookmarkStart w:id="0" w:name="_GoBack"/>
      <w:bookmarkEnd w:id="0"/>
      <w:r>
        <w:rPr>
          <w:rFonts w:hint="eastAsia"/>
          <w:b w:val="0"/>
          <w:bCs w:val="0"/>
          <w:color w:val="000000"/>
          <w:sz w:val="21"/>
          <w:szCs w:val="21"/>
          <w:lang w:val="en-US" w:eastAsia="zh-CN"/>
        </w:rPr>
        <w:t>采购项目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中标（成交）供应商名称及中标（成交）价格：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呼和浩特市永捷消防器材销售有限公司                     中标价格：91602.10元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请中标供货商在公告期间到我公司办理相关手续，按规定时限和程序签订采购合同。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firstLine="0" w:firstLine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公告时间：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2023年4月28日—2023你那4月30日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如对中标结果有异议的，可在中标结果公示有效期内，按采购文件中有关质疑的规定向采购人提出质疑。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采购人：呼和浩特市燃气热力有限公司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地  址：呼和浩特市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邮政编码：010010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联系人：赵霞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联系电话：13847129876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 xml:space="preserve">                                                       2023年4月28日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default"/>
          <w:b/>
          <w:bCs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FFF1B7"/>
    <w:multiLevelType w:val="singleLevel"/>
    <w:tmpl w:val="BFFFF1B7"/>
    <w:lvl w:ilvl="0" w:tentative="0">
      <w:start w:val="1"/>
      <w:numFmt w:val="chineseCounting"/>
      <w:suff w:val="nothing"/>
      <w:lvlText w:val="%1、"/>
      <w:lvlJc w:val="left"/>
      <w:pPr>
        <w:ind w:left="-640"/>
      </w:pPr>
      <w:rPr>
        <w:rFonts w:hint="eastAsia"/>
      </w:rPr>
    </w:lvl>
  </w:abstractNum>
  <w:abstractNum w:abstractNumId="1">
    <w:nsid w:val="35CA6EEE"/>
    <w:multiLevelType w:val="singleLevel"/>
    <w:tmpl w:val="35CA6EE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B3D6957"/>
    <w:multiLevelType w:val="singleLevel"/>
    <w:tmpl w:val="7B3D69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RjOWI3MWI5MWVhZDRiNjZkY2M1ZDFkY2FkMGFiNGIifQ=="/>
  </w:docVars>
  <w:rsids>
    <w:rsidRoot w:val="00000000"/>
    <w:rsid w:val="08204893"/>
    <w:rsid w:val="3723749F"/>
    <w:rsid w:val="39B84025"/>
    <w:rsid w:val="4627338B"/>
    <w:rsid w:val="50CF0904"/>
    <w:rsid w:val="58F92082"/>
    <w:rsid w:val="60455DBA"/>
    <w:rsid w:val="6EA12335"/>
    <w:rsid w:val="76C9158D"/>
    <w:rsid w:val="79713285"/>
    <w:rsid w:val="7C4D5CFC"/>
    <w:rsid w:val="7EDE14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qFormat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414</Words>
  <Characters>471</Characters>
  <Paragraphs>9</Paragraphs>
  <TotalTime>1</TotalTime>
  <ScaleCrop>false</ScaleCrop>
  <LinksUpToDate>false</LinksUpToDate>
  <CharactersWithSpaces>565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2023-03-07T07:30:00Z</dcterms:created>
  <dc:creator>SM-F7210</dc:creator>
  <cp:lastModifiedBy>CGB-ZX</cp:lastModifiedBy>
  <dcterms:modified xsi:type="dcterms:W3CDTF">2023-05-05T01:22:11Z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7E880F4ECC664DAD888988C1C8FA5195</vt:lpwstr>
  </property>
  <property fmtid="{D5CDD505-2E9C-101B-9397-08002B2CF9AE}" pid="3" name="KSOProductBuildVer">
    <vt:lpwstr>2052-11.1.0.14036</vt:lpwstr>
  </property>
</Properties>
</file>